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228EE" w14:textId="0912F40B" w:rsidR="00F24672" w:rsidRPr="00C53910" w:rsidRDefault="00F24672" w:rsidP="00F24672">
      <w:pPr>
        <w:spacing w:after="0" w:line="480" w:lineRule="auto"/>
        <w:ind w:left="5246" w:firstLine="708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C53910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D808B4">
        <w:rPr>
          <w:rFonts w:asciiTheme="minorHAnsi" w:hAnsiTheme="minorHAnsi" w:cstheme="minorHAnsi"/>
          <w:b/>
          <w:sz w:val="24"/>
          <w:szCs w:val="24"/>
        </w:rPr>
        <w:t>1</w:t>
      </w:r>
      <w:r w:rsidR="00621801">
        <w:rPr>
          <w:rFonts w:asciiTheme="minorHAnsi" w:hAnsiTheme="minorHAnsi" w:cstheme="minorHAnsi"/>
          <w:b/>
          <w:sz w:val="24"/>
          <w:szCs w:val="24"/>
        </w:rPr>
        <w:t>2</w:t>
      </w:r>
      <w:r w:rsidRPr="00C53910">
        <w:rPr>
          <w:rFonts w:asciiTheme="minorHAnsi" w:hAnsiTheme="minorHAnsi" w:cstheme="minorHAnsi"/>
          <w:b/>
          <w:sz w:val="24"/>
          <w:szCs w:val="24"/>
        </w:rPr>
        <w:t>do SWZ</w:t>
      </w:r>
    </w:p>
    <w:p w14:paraId="2019222E" w14:textId="77777777" w:rsidR="00F24672" w:rsidRDefault="00F24672" w:rsidP="00F24672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5B168388" w14:textId="3884F950" w:rsidR="00D808B4" w:rsidRDefault="005B1004" w:rsidP="00F24672">
      <w:pPr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FC5448">
        <w:rPr>
          <w:rFonts w:ascii="Times New Roman" w:hAnsi="Times New Roman"/>
          <w:b/>
          <w:bCs/>
        </w:rPr>
        <w:t xml:space="preserve">Numer sprawy </w:t>
      </w:r>
      <w:r w:rsidR="00621801" w:rsidRPr="00967676">
        <w:rPr>
          <w:b/>
          <w:bCs/>
        </w:rPr>
        <w:t>WJ/ZO/</w:t>
      </w:r>
      <w:r w:rsidR="00621801">
        <w:rPr>
          <w:b/>
          <w:bCs/>
        </w:rPr>
        <w:t>2</w:t>
      </w:r>
      <w:r w:rsidR="00621801" w:rsidRPr="00967676">
        <w:rPr>
          <w:b/>
          <w:bCs/>
        </w:rPr>
        <w:t>/2026</w:t>
      </w:r>
      <w:r w:rsidR="00621801">
        <w:rPr>
          <w:rFonts w:ascii="Helv" w:hAnsi="Helv" w:cstheme="minorHAnsi"/>
          <w:b/>
          <w:bCs/>
        </w:rPr>
        <w:t xml:space="preserve"> </w:t>
      </w:r>
      <w:r w:rsidR="00621801">
        <w:rPr>
          <w:lang w:eastAsia="pl-PL"/>
        </w:rPr>
        <w:t xml:space="preserve"> </w:t>
      </w:r>
      <w:r w:rsidR="00621801" w:rsidRPr="007E28BA">
        <w:rPr>
          <w:lang w:eastAsia="pl-PL"/>
        </w:rPr>
        <w:t xml:space="preserve"> </w:t>
      </w:r>
      <w:r w:rsidR="00621801">
        <w:rPr>
          <w:lang w:eastAsia="pl-PL"/>
        </w:rPr>
        <w:t xml:space="preserve"> </w:t>
      </w:r>
    </w:p>
    <w:p w14:paraId="63B9FBF7" w14:textId="77777777" w:rsidR="00D808B4" w:rsidRPr="00D808B4" w:rsidRDefault="00D808B4" w:rsidP="00D808B4">
      <w:pPr>
        <w:rPr>
          <w:rFonts w:ascii="Times New Roman" w:hAnsi="Times New Roman"/>
          <w:b/>
          <w:color w:val="000000"/>
          <w:sz w:val="24"/>
          <w:szCs w:val="24"/>
        </w:rPr>
      </w:pPr>
    </w:p>
    <w:p w14:paraId="71042F8F" w14:textId="0D6FCEA4" w:rsidR="00D808B4" w:rsidRPr="00D808B4" w:rsidRDefault="00D808B4" w:rsidP="00D808B4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808B4">
        <w:rPr>
          <w:rFonts w:ascii="Times New Roman" w:hAnsi="Times New Roman"/>
          <w:b/>
          <w:color w:val="000000"/>
          <w:sz w:val="24"/>
          <w:szCs w:val="24"/>
        </w:rPr>
        <w:t>Link do strony prowadzonego postępowania,</w:t>
      </w:r>
    </w:p>
    <w:p w14:paraId="46FAD94A" w14:textId="77777777" w:rsidR="00D808B4" w:rsidRPr="00C53910" w:rsidRDefault="00D808B4" w:rsidP="00F24672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04F23F77" w14:textId="147229ED" w:rsidR="00D808B4" w:rsidRPr="00D808B4" w:rsidRDefault="00D808B4" w:rsidP="00D808B4">
      <w:pPr>
        <w:spacing w:after="0" w:line="360" w:lineRule="auto"/>
        <w:rPr>
          <w:rFonts w:ascii="Times New Roman" w:hAnsi="Times New Roman"/>
        </w:rPr>
      </w:pPr>
      <w:r w:rsidRPr="00D808B4">
        <w:rPr>
          <w:rFonts w:ascii="Times New Roman" w:hAnsi="Times New Roman"/>
        </w:rPr>
        <w:t xml:space="preserve">Dokumenty zamówienia bezpośrednio związane z postępowaniem o udzielenie zamówienia, w tym zmiany i wyjaśnienia treści SWZ, udostępniane będą na stronie internetowej prowadzonego postępowania, http://wodociagi-jordanow.pl/ na Platformie e-Zamówienia, pod adresem (link prowadzący bezpośrednio do widoku postępowania na Platformie e-Zamówienia): </w:t>
      </w:r>
      <w:hyperlink r:id="rId7" w:history="1">
        <w:r w:rsidR="000D375B" w:rsidRPr="000D375B">
          <w:rPr>
            <w:rStyle w:val="Hipercze"/>
          </w:rPr>
          <w:t>https://ezamowienia.gov.pl/mp-client/search/list/ocds-148610-4c73ff89-43a2-44c6-93a8-dc9826ffae92</w:t>
        </w:r>
      </w:hyperlink>
    </w:p>
    <w:p w14:paraId="5C79743F" w14:textId="77777777" w:rsidR="00D808B4" w:rsidRPr="00D808B4" w:rsidRDefault="00D808B4" w:rsidP="00D808B4">
      <w:pPr>
        <w:spacing w:after="0" w:line="360" w:lineRule="auto"/>
        <w:jc w:val="both"/>
        <w:rPr>
          <w:rFonts w:ascii="Times New Roman" w:hAnsi="Times New Roman"/>
        </w:rPr>
      </w:pPr>
      <w:r w:rsidRPr="00D808B4">
        <w:rPr>
          <w:rFonts w:ascii="Times New Roman" w:hAnsi="Times New Roman"/>
        </w:rPr>
        <w:t xml:space="preserve">Postępowanie można wyszukać również ze strony głównej Platformy e-Zamówienia (przycisk „Przeglądaj postępowania/konkursy”). </w:t>
      </w:r>
    </w:p>
    <w:p w14:paraId="096A9F4D" w14:textId="4D62542B" w:rsidR="003633CF" w:rsidRPr="003633CF" w:rsidRDefault="00D808B4" w:rsidP="003633CF">
      <w:pPr>
        <w:spacing w:after="0" w:line="360" w:lineRule="auto"/>
        <w:jc w:val="both"/>
        <w:rPr>
          <w:rFonts w:ascii="Times New Roman" w:hAnsi="Times New Roman"/>
          <w:b/>
          <w:bCs/>
        </w:rPr>
      </w:pPr>
      <w:r w:rsidRPr="00D808B4">
        <w:rPr>
          <w:rFonts w:ascii="Times New Roman" w:hAnsi="Times New Roman"/>
          <w:b/>
          <w:bCs/>
        </w:rPr>
        <w:t>Identyfikator (ID) postępowania na Platformie e-Zamówienia:</w:t>
      </w:r>
      <w:r w:rsidRPr="00D808B4">
        <w:rPr>
          <w:rFonts w:ascii="Times New Roman" w:eastAsia="Times New Roman" w:hAnsi="Times New Roman"/>
          <w:b/>
          <w:bCs/>
          <w:sz w:val="27"/>
          <w:szCs w:val="27"/>
          <w:lang w:eastAsia="pl-PL"/>
        </w:rPr>
        <w:t xml:space="preserve"> </w:t>
      </w:r>
      <w:r w:rsidR="00621801" w:rsidRPr="00621801">
        <w:rPr>
          <w:rFonts w:ascii="Times New Roman" w:hAnsi="Times New Roman"/>
          <w:b/>
          <w:bCs/>
        </w:rPr>
        <w:t>ocds-148610-4c73ff89-43a2-44c6-93a8-dc9826ffae92</w:t>
      </w:r>
    </w:p>
    <w:p w14:paraId="3ACE1B45" w14:textId="5A6E0445" w:rsidR="0006156E" w:rsidRPr="0006156E" w:rsidRDefault="0006156E" w:rsidP="0006156E">
      <w:pPr>
        <w:spacing w:after="0" w:line="360" w:lineRule="auto"/>
        <w:jc w:val="both"/>
        <w:rPr>
          <w:rFonts w:ascii="Times New Roman" w:hAnsi="Times New Roman"/>
          <w:b/>
          <w:bCs/>
        </w:rPr>
      </w:pPr>
    </w:p>
    <w:p w14:paraId="3A6D81AF" w14:textId="0FF8FD96" w:rsidR="00D808B4" w:rsidRPr="00D808B4" w:rsidRDefault="00D808B4" w:rsidP="00D808B4">
      <w:pPr>
        <w:spacing w:after="0" w:line="360" w:lineRule="auto"/>
        <w:jc w:val="both"/>
        <w:rPr>
          <w:rFonts w:ascii="Times New Roman" w:hAnsi="Times New Roman"/>
        </w:rPr>
      </w:pPr>
    </w:p>
    <w:p w14:paraId="4A36DAD0" w14:textId="77777777" w:rsidR="00F24672" w:rsidRPr="00C53910" w:rsidRDefault="00F24672" w:rsidP="00F24672">
      <w:pPr>
        <w:pStyle w:val="Tekstpodstawowy2"/>
        <w:spacing w:before="240" w:line="360" w:lineRule="auto"/>
        <w:jc w:val="both"/>
        <w:rPr>
          <w:rFonts w:asciiTheme="minorHAnsi" w:hAnsiTheme="minorHAnsi" w:cstheme="minorHAnsi"/>
        </w:rPr>
      </w:pPr>
    </w:p>
    <w:sectPr w:rsidR="00F24672" w:rsidRPr="00C5391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69FC1" w14:textId="77777777" w:rsidR="00994583" w:rsidRDefault="00994583" w:rsidP="00621801">
      <w:pPr>
        <w:spacing w:after="0" w:line="240" w:lineRule="auto"/>
      </w:pPr>
      <w:r>
        <w:separator/>
      </w:r>
    </w:p>
  </w:endnote>
  <w:endnote w:type="continuationSeparator" w:id="0">
    <w:p w14:paraId="01F0000F" w14:textId="77777777" w:rsidR="00994583" w:rsidRDefault="00994583" w:rsidP="00621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AF702" w14:textId="77777777" w:rsidR="00994583" w:rsidRDefault="00994583" w:rsidP="00621801">
      <w:pPr>
        <w:spacing w:after="0" w:line="240" w:lineRule="auto"/>
      </w:pPr>
      <w:r>
        <w:separator/>
      </w:r>
    </w:p>
  </w:footnote>
  <w:footnote w:type="continuationSeparator" w:id="0">
    <w:p w14:paraId="238FA1B9" w14:textId="77777777" w:rsidR="00994583" w:rsidRDefault="00994583" w:rsidP="006218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3EFE0" w14:textId="054B7E7D" w:rsidR="00621801" w:rsidRDefault="00621801">
    <w:pPr>
      <w:pStyle w:val="Nagwek"/>
    </w:pPr>
    <w:r>
      <w:rPr>
        <w:noProof/>
      </w:rPr>
      <w:drawing>
        <wp:inline distT="0" distB="0" distL="0" distR="0" wp14:anchorId="3C4025C0" wp14:editId="03F51444">
          <wp:extent cx="5753100" cy="48768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87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6051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672"/>
    <w:rsid w:val="0006156E"/>
    <w:rsid w:val="000D375B"/>
    <w:rsid w:val="0019019B"/>
    <w:rsid w:val="003633CF"/>
    <w:rsid w:val="00393032"/>
    <w:rsid w:val="003C165E"/>
    <w:rsid w:val="005178A4"/>
    <w:rsid w:val="00564A95"/>
    <w:rsid w:val="005B1004"/>
    <w:rsid w:val="00621801"/>
    <w:rsid w:val="00680D37"/>
    <w:rsid w:val="00691C74"/>
    <w:rsid w:val="00994583"/>
    <w:rsid w:val="00AE01AF"/>
    <w:rsid w:val="00D808B4"/>
    <w:rsid w:val="00E50BF6"/>
    <w:rsid w:val="00E84960"/>
    <w:rsid w:val="00E91488"/>
    <w:rsid w:val="00F2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BB5C4"/>
  <w15:chartTrackingRefBased/>
  <w15:docId w15:val="{234989F8-E2BD-4DAA-AB14-046258A30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4672"/>
    <w:pPr>
      <w:spacing w:line="259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246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46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46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46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46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46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46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46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46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246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246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246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2467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467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2467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2467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2467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2467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246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24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46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246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46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2467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246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2467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46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2467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4672"/>
    <w:rPr>
      <w:b/>
      <w:bCs/>
      <w:smallCaps/>
      <w:color w:val="0F4761" w:themeColor="accent1" w:themeShade="BF"/>
      <w:spacing w:val="5"/>
    </w:rPr>
  </w:style>
  <w:style w:type="paragraph" w:styleId="Tekstpodstawowy2">
    <w:name w:val="Body Text 2"/>
    <w:basedOn w:val="Normalny"/>
    <w:link w:val="Tekstpodstawowy2Znak"/>
    <w:uiPriority w:val="99"/>
    <w:rsid w:val="00F24672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24672"/>
    <w:rPr>
      <w:rFonts w:ascii="Times New Roman" w:eastAsia="Times New Roman" w:hAnsi="Times New Roman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D808B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6156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218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1801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218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1801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mp-client/search/list/ocds-148610-4c73ff89-43a2-44c6-93a8-dc9826ffae9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762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rybak</dc:creator>
  <cp:keywords/>
  <dc:description/>
  <cp:lastModifiedBy>Tomasz Wilgierz</cp:lastModifiedBy>
  <cp:revision>2</cp:revision>
  <cp:lastPrinted>2025-10-27T13:26:00Z</cp:lastPrinted>
  <dcterms:created xsi:type="dcterms:W3CDTF">2026-04-27T12:01:00Z</dcterms:created>
  <dcterms:modified xsi:type="dcterms:W3CDTF">2026-04-27T12:01:00Z</dcterms:modified>
</cp:coreProperties>
</file>